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48" w:rsidRPr="00A22BC2" w:rsidRDefault="00517F9C" w:rsidP="001A29C3">
      <w:pPr>
        <w:pStyle w:val="Odstavecseseznamem"/>
        <w:rPr>
          <w:rFonts w:asciiTheme="minorHAnsi" w:hAnsiTheme="minorHAnsi" w:cstheme="minorHAnsi"/>
          <w:b/>
          <w:color w:val="1F497D"/>
          <w:lang w:val="cs-CZ"/>
        </w:rPr>
      </w:pPr>
      <w:r w:rsidRPr="00A22BC2">
        <w:rPr>
          <w:rFonts w:asciiTheme="minorHAnsi" w:hAnsiTheme="minorHAnsi" w:cstheme="minorHAnsi"/>
          <w:b/>
          <w:color w:val="1F497D"/>
        </w:rPr>
        <w:t>C</w:t>
      </w:r>
      <w:r w:rsidR="00292F3B" w:rsidRPr="00A22BC2">
        <w:rPr>
          <w:rFonts w:asciiTheme="minorHAnsi" w:hAnsiTheme="minorHAnsi" w:cstheme="minorHAnsi"/>
          <w:b/>
          <w:color w:val="1F497D"/>
        </w:rPr>
        <w:t xml:space="preserve">omparison of </w:t>
      </w:r>
      <w:r w:rsidR="002E1EDF" w:rsidRPr="00A22BC2">
        <w:rPr>
          <w:rFonts w:asciiTheme="minorHAnsi" w:hAnsiTheme="minorHAnsi" w:cstheme="minorHAnsi"/>
          <w:b/>
          <w:color w:val="1F497D"/>
        </w:rPr>
        <w:t xml:space="preserve">CCD </w:t>
      </w:r>
      <w:r w:rsidRPr="00A22BC2">
        <w:rPr>
          <w:rFonts w:asciiTheme="minorHAnsi" w:hAnsiTheme="minorHAnsi" w:cstheme="minorHAnsi"/>
          <w:b/>
          <w:color w:val="1F497D"/>
        </w:rPr>
        <w:t>and</w:t>
      </w:r>
      <w:r w:rsidR="00292F3B" w:rsidRPr="00A22BC2">
        <w:rPr>
          <w:rFonts w:asciiTheme="minorHAnsi" w:hAnsiTheme="minorHAnsi" w:cstheme="minorHAnsi"/>
          <w:b/>
          <w:color w:val="1F497D"/>
        </w:rPr>
        <w:t xml:space="preserve"> </w:t>
      </w:r>
      <w:r w:rsidR="002E1EDF" w:rsidRPr="00A22BC2">
        <w:rPr>
          <w:rFonts w:asciiTheme="minorHAnsi" w:hAnsiTheme="minorHAnsi" w:cstheme="minorHAnsi"/>
          <w:b/>
          <w:color w:val="1F497D"/>
        </w:rPr>
        <w:t>sCMOS</w:t>
      </w:r>
      <w:r w:rsidR="00292F3B" w:rsidRPr="00A22BC2">
        <w:rPr>
          <w:rFonts w:asciiTheme="minorHAnsi" w:hAnsiTheme="minorHAnsi" w:cstheme="minorHAnsi"/>
          <w:b/>
          <w:color w:val="1F497D"/>
        </w:rPr>
        <w:t xml:space="preserve"> detector for </w:t>
      </w:r>
      <w:r w:rsidR="00F368D8" w:rsidRPr="00A22BC2">
        <w:rPr>
          <w:rFonts w:asciiTheme="minorHAnsi" w:hAnsiTheme="minorHAnsi" w:cstheme="minorHAnsi"/>
          <w:b/>
          <w:color w:val="1F497D"/>
        </w:rPr>
        <w:t>submicron resolution</w:t>
      </w:r>
      <w:r w:rsidRPr="00A22BC2">
        <w:rPr>
          <w:rFonts w:asciiTheme="minorHAnsi" w:hAnsiTheme="minorHAnsi" w:cstheme="minorHAnsi"/>
          <w:b/>
          <w:color w:val="1F497D"/>
        </w:rPr>
        <w:t xml:space="preserve"> in lab-based</w:t>
      </w:r>
      <w:r w:rsidR="00F368D8" w:rsidRPr="00A22BC2">
        <w:rPr>
          <w:rFonts w:asciiTheme="minorHAnsi" w:hAnsiTheme="minorHAnsi" w:cstheme="minorHAnsi"/>
          <w:b/>
          <w:color w:val="1F497D"/>
        </w:rPr>
        <w:t xml:space="preserve"> </w:t>
      </w:r>
      <w:r w:rsidR="00292F3B" w:rsidRPr="00A22BC2">
        <w:rPr>
          <w:rFonts w:asciiTheme="minorHAnsi" w:hAnsiTheme="minorHAnsi" w:cstheme="minorHAnsi"/>
          <w:b/>
          <w:color w:val="1F497D"/>
          <w:lang w:val="cs-CZ"/>
        </w:rPr>
        <w:t xml:space="preserve">X-ray </w:t>
      </w:r>
      <w:r w:rsidR="00292F3B" w:rsidRPr="00A22BC2">
        <w:rPr>
          <w:rFonts w:asciiTheme="minorHAnsi" w:hAnsiTheme="minorHAnsi" w:cstheme="minorHAnsi"/>
          <w:b/>
          <w:color w:val="1F497D"/>
        </w:rPr>
        <w:t>Computed tomography</w:t>
      </w:r>
      <w:r w:rsidR="00292F3B" w:rsidRPr="00A22BC2">
        <w:rPr>
          <w:rFonts w:asciiTheme="minorHAnsi" w:hAnsiTheme="minorHAnsi" w:cstheme="minorHAnsi"/>
          <w:b/>
          <w:color w:val="1F497D"/>
          <w:lang w:val="cs-CZ"/>
        </w:rPr>
        <w:t xml:space="preserve">.   </w:t>
      </w:r>
    </w:p>
    <w:p w:rsidR="00A22BC2" w:rsidRDefault="00A22BC2" w:rsidP="001A29C3">
      <w:pPr>
        <w:pStyle w:val="Odstavecseseznamem"/>
        <w:rPr>
          <w:rFonts w:asciiTheme="minorHAnsi" w:hAnsiTheme="minorHAnsi" w:cstheme="minorHAnsi"/>
          <w:color w:val="1F497D"/>
          <w:lang w:val="cs-CZ"/>
        </w:rPr>
      </w:pPr>
      <w:r>
        <w:rPr>
          <w:rFonts w:asciiTheme="minorHAnsi" w:hAnsiTheme="minorHAnsi" w:cstheme="minorHAnsi"/>
          <w:color w:val="1F497D"/>
          <w:lang w:val="cs-CZ"/>
        </w:rPr>
        <w:t>Tomas Zikmund</w:t>
      </w:r>
      <w:r w:rsidR="006A51A6" w:rsidRPr="006A51A6">
        <w:rPr>
          <w:rFonts w:asciiTheme="minorHAnsi" w:hAnsiTheme="minorHAnsi" w:cstheme="minorHAnsi"/>
          <w:color w:val="1F497D"/>
          <w:vertAlign w:val="superscript"/>
        </w:rPr>
        <w:t>1</w:t>
      </w:r>
      <w:r>
        <w:rPr>
          <w:rFonts w:asciiTheme="minorHAnsi" w:hAnsiTheme="minorHAnsi" w:cstheme="minorHAnsi"/>
          <w:color w:val="1F497D"/>
          <w:lang w:val="cs-CZ"/>
        </w:rPr>
        <w:t xml:space="preserve">, </w:t>
      </w:r>
      <w:r w:rsidR="001A29C3">
        <w:rPr>
          <w:rFonts w:asciiTheme="minorHAnsi" w:hAnsiTheme="minorHAnsi" w:cstheme="minorHAnsi"/>
          <w:color w:val="1F497D"/>
          <w:lang w:val="cs-CZ"/>
        </w:rPr>
        <w:t>Dominika Kalasova</w:t>
      </w:r>
      <w:r w:rsidR="006A51A6" w:rsidRPr="006A51A6">
        <w:rPr>
          <w:rFonts w:asciiTheme="minorHAnsi" w:hAnsiTheme="minorHAnsi" w:cstheme="minorHAnsi"/>
          <w:color w:val="1F497D"/>
          <w:vertAlign w:val="superscript"/>
        </w:rPr>
        <w:t>1</w:t>
      </w:r>
      <w:r w:rsidR="001A29C3">
        <w:rPr>
          <w:rFonts w:asciiTheme="minorHAnsi" w:hAnsiTheme="minorHAnsi" w:cstheme="minorHAnsi"/>
          <w:color w:val="1F497D"/>
          <w:lang w:val="cs-CZ"/>
        </w:rPr>
        <w:t>, Adam Brinek</w:t>
      </w:r>
      <w:r w:rsidR="006A51A6" w:rsidRPr="006A51A6">
        <w:rPr>
          <w:rFonts w:asciiTheme="minorHAnsi" w:hAnsiTheme="minorHAnsi" w:cstheme="minorHAnsi"/>
          <w:color w:val="1F497D"/>
          <w:vertAlign w:val="superscript"/>
        </w:rPr>
        <w:t>1</w:t>
      </w:r>
      <w:r w:rsidR="001A29C3">
        <w:rPr>
          <w:rFonts w:asciiTheme="minorHAnsi" w:hAnsiTheme="minorHAnsi" w:cstheme="minorHAnsi"/>
          <w:color w:val="1F497D"/>
          <w:lang w:val="cs-CZ"/>
        </w:rPr>
        <w:t>, Peter Oberta</w:t>
      </w:r>
      <w:r w:rsidR="006A51A6" w:rsidRPr="006A51A6">
        <w:rPr>
          <w:rFonts w:asciiTheme="minorHAnsi" w:hAnsiTheme="minorHAnsi" w:cstheme="minorHAnsi"/>
          <w:color w:val="1F497D"/>
          <w:vertAlign w:val="superscript"/>
        </w:rPr>
        <w:t>2</w:t>
      </w:r>
      <w:r w:rsidR="001A29C3">
        <w:rPr>
          <w:rFonts w:asciiTheme="minorHAnsi" w:hAnsiTheme="minorHAnsi" w:cstheme="minorHAnsi"/>
          <w:color w:val="1F497D"/>
          <w:lang w:val="cs-CZ"/>
        </w:rPr>
        <w:t>,</w:t>
      </w:r>
      <w:r w:rsidR="009B6A71">
        <w:rPr>
          <w:rFonts w:asciiTheme="minorHAnsi" w:hAnsiTheme="minorHAnsi" w:cstheme="minorHAnsi"/>
          <w:color w:val="1F497D"/>
          <w:lang w:val="cs-CZ"/>
        </w:rPr>
        <w:t xml:space="preserve"> Martin Horvath</w:t>
      </w:r>
      <w:r w:rsidR="006A51A6" w:rsidRPr="006A51A6">
        <w:rPr>
          <w:rFonts w:asciiTheme="minorHAnsi" w:hAnsiTheme="minorHAnsi" w:cstheme="minorHAnsi"/>
          <w:color w:val="1F497D"/>
          <w:vertAlign w:val="superscript"/>
        </w:rPr>
        <w:t>2</w:t>
      </w:r>
      <w:r w:rsidR="009B6A71">
        <w:rPr>
          <w:rFonts w:asciiTheme="minorHAnsi" w:hAnsiTheme="minorHAnsi" w:cstheme="minorHAnsi"/>
          <w:color w:val="1F497D"/>
          <w:lang w:val="cs-CZ"/>
        </w:rPr>
        <w:t>,</w:t>
      </w:r>
      <w:r w:rsidR="001A29C3">
        <w:rPr>
          <w:rFonts w:asciiTheme="minorHAnsi" w:hAnsiTheme="minorHAnsi" w:cstheme="minorHAnsi"/>
          <w:color w:val="1F497D"/>
          <w:lang w:val="cs-CZ"/>
        </w:rPr>
        <w:t xml:space="preserve"> </w:t>
      </w:r>
      <w:r w:rsidR="0080182C">
        <w:rPr>
          <w:rFonts w:asciiTheme="minorHAnsi" w:hAnsiTheme="minorHAnsi" w:cstheme="minorHAnsi"/>
          <w:color w:val="1F497D"/>
          <w:lang w:val="cs-CZ"/>
        </w:rPr>
        <w:t>Yoshiro Takeda</w:t>
      </w:r>
      <w:r w:rsidR="0080182C" w:rsidRPr="0080182C">
        <w:rPr>
          <w:rFonts w:asciiTheme="minorHAnsi" w:hAnsiTheme="minorHAnsi" w:cstheme="minorHAnsi"/>
          <w:color w:val="1F497D"/>
          <w:vertAlign w:val="superscript"/>
        </w:rPr>
        <w:t>3</w:t>
      </w:r>
      <w:r w:rsidR="0080182C">
        <w:rPr>
          <w:rFonts w:asciiTheme="minorHAnsi" w:hAnsiTheme="minorHAnsi" w:cstheme="minorHAnsi"/>
          <w:color w:val="1F497D"/>
          <w:lang w:val="cs-CZ"/>
        </w:rPr>
        <w:t xml:space="preserve">, Kazuhiko </w:t>
      </w:r>
      <w:r w:rsidR="006A51A6">
        <w:rPr>
          <w:rFonts w:asciiTheme="minorHAnsi" w:hAnsiTheme="minorHAnsi" w:cstheme="minorHAnsi"/>
          <w:color w:val="1F497D"/>
          <w:lang w:val="cs-CZ"/>
        </w:rPr>
        <w:t>Omote</w:t>
      </w:r>
      <w:r w:rsidR="0080182C" w:rsidRPr="0080182C">
        <w:rPr>
          <w:rFonts w:asciiTheme="minorHAnsi" w:hAnsiTheme="minorHAnsi" w:cstheme="minorHAnsi"/>
          <w:color w:val="1F497D"/>
          <w:vertAlign w:val="superscript"/>
        </w:rPr>
        <w:t>3</w:t>
      </w:r>
      <w:r w:rsidR="006A51A6">
        <w:rPr>
          <w:rFonts w:asciiTheme="minorHAnsi" w:hAnsiTheme="minorHAnsi" w:cstheme="minorHAnsi"/>
          <w:color w:val="1F497D"/>
          <w:lang w:val="cs-CZ"/>
        </w:rPr>
        <w:t>,</w:t>
      </w:r>
      <w:r w:rsidR="0080182C">
        <w:rPr>
          <w:rFonts w:asciiTheme="minorHAnsi" w:hAnsiTheme="minorHAnsi" w:cstheme="minorHAnsi"/>
          <w:color w:val="1F497D"/>
          <w:lang w:val="cs-CZ"/>
        </w:rPr>
        <w:t xml:space="preserve"> </w:t>
      </w:r>
      <w:r w:rsidR="0080182C">
        <w:rPr>
          <w:rFonts w:asciiTheme="minorHAnsi" w:hAnsiTheme="minorHAnsi" w:cstheme="minorHAnsi"/>
          <w:color w:val="1F497D"/>
          <w:lang w:val="cs-CZ"/>
        </w:rPr>
        <w:t>Ladislav Pina</w:t>
      </w:r>
      <w:r w:rsidR="0080182C" w:rsidRPr="006A51A6">
        <w:rPr>
          <w:rFonts w:asciiTheme="minorHAnsi" w:hAnsiTheme="minorHAnsi" w:cstheme="minorHAnsi"/>
          <w:color w:val="1F497D"/>
          <w:vertAlign w:val="superscript"/>
        </w:rPr>
        <w:t>2</w:t>
      </w:r>
      <w:r w:rsidR="0080182C">
        <w:rPr>
          <w:rFonts w:asciiTheme="minorHAnsi" w:hAnsiTheme="minorHAnsi" w:cstheme="minorHAnsi"/>
          <w:color w:val="1F497D"/>
          <w:lang w:val="cs-CZ"/>
        </w:rPr>
        <w:t xml:space="preserve">, </w:t>
      </w:r>
      <w:r w:rsidR="001A29C3">
        <w:rPr>
          <w:rFonts w:asciiTheme="minorHAnsi" w:hAnsiTheme="minorHAnsi" w:cstheme="minorHAnsi"/>
          <w:color w:val="1F497D"/>
          <w:lang w:val="cs-CZ"/>
        </w:rPr>
        <w:t>Jozef Kaiser</w:t>
      </w:r>
      <w:r w:rsidR="006A51A6" w:rsidRPr="006A51A6">
        <w:rPr>
          <w:rFonts w:asciiTheme="minorHAnsi" w:hAnsiTheme="minorHAnsi" w:cstheme="minorHAnsi"/>
          <w:color w:val="1F497D"/>
          <w:vertAlign w:val="superscript"/>
        </w:rPr>
        <w:t>1</w:t>
      </w:r>
    </w:p>
    <w:p w:rsidR="001A29C3" w:rsidRDefault="006A51A6" w:rsidP="002655B2">
      <w:pPr>
        <w:pStyle w:val="Odstavecseseznamem"/>
        <w:spacing w:before="0" w:beforeAutospacing="0" w:after="0" w:afterAutospacing="0"/>
        <w:rPr>
          <w:rFonts w:asciiTheme="minorHAnsi" w:hAnsiTheme="minorHAnsi" w:cstheme="minorHAnsi"/>
          <w:color w:val="1F497D"/>
        </w:rPr>
      </w:pPr>
      <w:r w:rsidRPr="006A51A6">
        <w:rPr>
          <w:rFonts w:asciiTheme="minorHAnsi" w:hAnsiTheme="minorHAnsi" w:cstheme="minorHAnsi"/>
          <w:color w:val="1F497D"/>
          <w:vertAlign w:val="superscript"/>
        </w:rPr>
        <w:t>1</w:t>
      </w:r>
      <w:r w:rsidR="001A29C3" w:rsidRPr="001A29C3">
        <w:rPr>
          <w:rFonts w:asciiTheme="minorHAnsi" w:hAnsiTheme="minorHAnsi" w:cstheme="minorHAnsi"/>
          <w:color w:val="1F497D"/>
        </w:rPr>
        <w:t>CEITEC - Central European Institute of Technology, Brno University of Technology</w:t>
      </w:r>
      <w:r w:rsidR="0080182C">
        <w:rPr>
          <w:rFonts w:asciiTheme="minorHAnsi" w:hAnsiTheme="minorHAnsi" w:cstheme="minorHAnsi"/>
          <w:color w:val="1F497D"/>
        </w:rPr>
        <w:t>, Czech Republic</w:t>
      </w:r>
    </w:p>
    <w:p w:rsidR="0080182C" w:rsidRDefault="006A51A6" w:rsidP="002655B2">
      <w:pPr>
        <w:pStyle w:val="Odstavecseseznamem"/>
        <w:spacing w:before="0" w:beforeAutospacing="0" w:after="0" w:afterAutospacing="0"/>
        <w:rPr>
          <w:rFonts w:asciiTheme="minorHAnsi" w:hAnsiTheme="minorHAnsi" w:cstheme="minorHAnsi"/>
          <w:color w:val="1F497D"/>
        </w:rPr>
      </w:pPr>
      <w:r w:rsidRPr="006A51A6">
        <w:rPr>
          <w:rFonts w:asciiTheme="minorHAnsi" w:hAnsiTheme="minorHAnsi" w:cstheme="minorHAnsi"/>
          <w:color w:val="1F497D"/>
          <w:vertAlign w:val="superscript"/>
        </w:rPr>
        <w:t>2</w:t>
      </w:r>
      <w:r w:rsidR="002655B2" w:rsidRPr="002655B2">
        <w:rPr>
          <w:rFonts w:asciiTheme="minorHAnsi" w:hAnsiTheme="minorHAnsi" w:cstheme="minorHAnsi"/>
          <w:color w:val="1F497D"/>
        </w:rPr>
        <w:t>Rigaku Innovative Technologies Europe, s.r.o.</w:t>
      </w:r>
      <w:r w:rsidR="0080182C">
        <w:rPr>
          <w:rFonts w:asciiTheme="minorHAnsi" w:hAnsiTheme="minorHAnsi" w:cstheme="minorHAnsi"/>
          <w:color w:val="1F497D"/>
        </w:rPr>
        <w:t>, Czech Republic</w:t>
      </w:r>
    </w:p>
    <w:p w:rsidR="0080182C" w:rsidRDefault="0080182C" w:rsidP="002655B2">
      <w:pPr>
        <w:pStyle w:val="Odstavecseseznamem"/>
        <w:spacing w:before="0" w:beforeAutospacing="0" w:after="0" w:afterAutospacing="0"/>
        <w:rPr>
          <w:rFonts w:asciiTheme="minorHAnsi" w:hAnsiTheme="minorHAnsi" w:cstheme="minorHAnsi"/>
          <w:color w:val="1F497D"/>
        </w:rPr>
      </w:pPr>
      <w:r w:rsidRPr="0080182C">
        <w:rPr>
          <w:rFonts w:asciiTheme="minorHAnsi" w:hAnsiTheme="minorHAnsi" w:cstheme="minorHAnsi"/>
          <w:color w:val="1F497D"/>
          <w:vertAlign w:val="superscript"/>
        </w:rPr>
        <w:t>3</w:t>
      </w:r>
      <w:r w:rsidRPr="0080182C">
        <w:rPr>
          <w:rFonts w:asciiTheme="minorHAnsi" w:hAnsiTheme="minorHAnsi" w:cstheme="minorHAnsi"/>
          <w:color w:val="1F497D"/>
        </w:rPr>
        <w:t>Rigaku Corporation</w:t>
      </w:r>
      <w:r>
        <w:rPr>
          <w:rFonts w:asciiTheme="minorHAnsi" w:hAnsiTheme="minorHAnsi" w:cstheme="minorHAnsi"/>
          <w:color w:val="1F497D"/>
        </w:rPr>
        <w:t>, Japan</w:t>
      </w:r>
    </w:p>
    <w:p w:rsidR="006A51A6" w:rsidRPr="001815F0" w:rsidRDefault="006A51A6" w:rsidP="002655B2">
      <w:pPr>
        <w:pStyle w:val="Odstavecseseznamem"/>
        <w:spacing w:before="0" w:beforeAutospacing="0" w:after="0" w:afterAutospacing="0"/>
        <w:rPr>
          <w:rFonts w:asciiTheme="minorHAnsi" w:hAnsiTheme="minorHAnsi" w:cstheme="minorHAnsi"/>
          <w:color w:val="1F497D"/>
          <w:lang w:val="cs-CZ"/>
        </w:rPr>
      </w:pPr>
      <w:bookmarkStart w:id="0" w:name="_GoBack"/>
      <w:bookmarkEnd w:id="0"/>
    </w:p>
    <w:p w:rsidR="009B6A71" w:rsidRDefault="001815F0" w:rsidP="001A29C3">
      <w:pPr>
        <w:pStyle w:val="Odstavecseseznamem"/>
        <w:rPr>
          <w:rFonts w:asciiTheme="minorHAnsi" w:hAnsiTheme="minorHAnsi" w:cstheme="minorHAnsi"/>
          <w:color w:val="1F497D"/>
        </w:rPr>
      </w:pPr>
      <w:hyperlink r:id="rId7" w:history="1">
        <w:r w:rsidR="009B6A71" w:rsidRPr="00133F40">
          <w:rPr>
            <w:rStyle w:val="Hypertextovodkaz"/>
            <w:rFonts w:asciiTheme="minorHAnsi" w:hAnsiTheme="minorHAnsi" w:cstheme="minorHAnsi"/>
          </w:rPr>
          <w:t>tomas.zikmund@ceitec.vutbr.cz</w:t>
        </w:r>
      </w:hyperlink>
    </w:p>
    <w:p w:rsidR="009B6A71" w:rsidRPr="001A29C3" w:rsidRDefault="00CE6A98" w:rsidP="001A29C3">
      <w:pPr>
        <w:pStyle w:val="Odstavecseseznamem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Abstract:</w:t>
      </w:r>
    </w:p>
    <w:p w:rsidR="00A128EA" w:rsidRPr="00D57701" w:rsidRDefault="00D57701" w:rsidP="009B6A71">
      <w:pPr>
        <w:pStyle w:val="Odstavecseseznamem"/>
        <w:jc w:val="both"/>
        <w:rPr>
          <w:rFonts w:asciiTheme="minorHAnsi" w:hAnsiTheme="minorHAnsi" w:cstheme="minorHAnsi"/>
          <w:color w:val="1F497D"/>
          <w:lang w:val="cs-CZ"/>
        </w:rPr>
      </w:pPr>
      <w:r w:rsidRPr="00D57701">
        <w:rPr>
          <w:rFonts w:asciiTheme="minorHAnsi" w:hAnsiTheme="minorHAnsi" w:cstheme="minorHAnsi"/>
          <w:color w:val="1F497D"/>
        </w:rPr>
        <w:t xml:space="preserve">The sensors used in </w:t>
      </w:r>
      <w:r>
        <w:rPr>
          <w:rFonts w:asciiTheme="minorHAnsi" w:hAnsiTheme="minorHAnsi" w:cstheme="minorHAnsi"/>
          <w:color w:val="1F497D"/>
        </w:rPr>
        <w:t xml:space="preserve">X-ray </w:t>
      </w:r>
      <w:r w:rsidRPr="00D57701">
        <w:rPr>
          <w:rFonts w:asciiTheme="minorHAnsi" w:hAnsiTheme="minorHAnsi" w:cstheme="minorHAnsi"/>
          <w:color w:val="1F497D"/>
        </w:rPr>
        <w:t xml:space="preserve">computed tomography </w:t>
      </w:r>
      <w:r>
        <w:rPr>
          <w:rFonts w:asciiTheme="minorHAnsi" w:hAnsiTheme="minorHAnsi" w:cstheme="minorHAnsi"/>
          <w:color w:val="1F497D"/>
        </w:rPr>
        <w:t xml:space="preserve">(CT) </w:t>
      </w:r>
      <w:r w:rsidRPr="00D57701">
        <w:rPr>
          <w:rFonts w:asciiTheme="minorHAnsi" w:hAnsiTheme="minorHAnsi" w:cstheme="minorHAnsi"/>
          <w:color w:val="1F497D"/>
        </w:rPr>
        <w:t xml:space="preserve">machines are amorphous silicon (α-Si) flat panels, </w:t>
      </w:r>
      <w:r w:rsidRPr="001A29C3">
        <w:rPr>
          <w:rFonts w:asciiTheme="minorHAnsi" w:hAnsiTheme="minorHAnsi" w:cstheme="minorHAnsi"/>
          <w:color w:val="1F497D"/>
        </w:rPr>
        <w:t>complementary metal–oxide–semiconductor</w:t>
      </w:r>
      <w:r w:rsidRPr="00D57701">
        <w:rPr>
          <w:rFonts w:asciiTheme="minorHAnsi" w:hAnsiTheme="minorHAnsi" w:cstheme="minorHAnsi"/>
          <w:color w:val="1F497D"/>
        </w:rPr>
        <w:t xml:space="preserve"> </w:t>
      </w:r>
      <w:r>
        <w:rPr>
          <w:rFonts w:asciiTheme="minorHAnsi" w:hAnsiTheme="minorHAnsi" w:cstheme="minorHAnsi"/>
          <w:color w:val="1F497D"/>
        </w:rPr>
        <w:t>(</w:t>
      </w:r>
      <w:r w:rsidRPr="00D57701">
        <w:rPr>
          <w:rFonts w:asciiTheme="minorHAnsi" w:hAnsiTheme="minorHAnsi" w:cstheme="minorHAnsi"/>
          <w:color w:val="1F497D"/>
        </w:rPr>
        <w:t>CMOS</w:t>
      </w:r>
      <w:r>
        <w:rPr>
          <w:rFonts w:asciiTheme="minorHAnsi" w:hAnsiTheme="minorHAnsi" w:cstheme="minorHAnsi"/>
          <w:color w:val="1F497D"/>
        </w:rPr>
        <w:t xml:space="preserve">) </w:t>
      </w:r>
      <w:r w:rsidRPr="00D57701">
        <w:rPr>
          <w:rFonts w:asciiTheme="minorHAnsi" w:hAnsiTheme="minorHAnsi" w:cstheme="minorHAnsi"/>
          <w:color w:val="1F497D"/>
        </w:rPr>
        <w:t xml:space="preserve">or </w:t>
      </w:r>
      <w:r w:rsidRPr="001A29C3">
        <w:rPr>
          <w:rFonts w:asciiTheme="minorHAnsi" w:hAnsiTheme="minorHAnsi" w:cstheme="minorHAnsi"/>
          <w:color w:val="1F497D"/>
        </w:rPr>
        <w:t>charge-coupled device</w:t>
      </w:r>
      <w:r>
        <w:rPr>
          <w:rFonts w:asciiTheme="minorHAnsi" w:hAnsiTheme="minorHAnsi" w:cstheme="minorHAnsi"/>
          <w:color w:val="1F497D"/>
        </w:rPr>
        <w:t xml:space="preserve"> </w:t>
      </w:r>
      <w:r w:rsidRPr="001A29C3">
        <w:rPr>
          <w:rFonts w:asciiTheme="minorHAnsi" w:hAnsiTheme="minorHAnsi" w:cstheme="minorHAnsi"/>
          <w:color w:val="1F497D"/>
        </w:rPr>
        <w:t>(CCD)</w:t>
      </w:r>
      <w:r>
        <w:rPr>
          <w:rFonts w:asciiTheme="minorHAnsi" w:hAnsiTheme="minorHAnsi" w:cstheme="minorHAnsi"/>
          <w:color w:val="1F497D"/>
        </w:rPr>
        <w:t xml:space="preserve"> sensors. The two last sensors are used in </w:t>
      </w:r>
      <w:r w:rsidR="00316E12">
        <w:rPr>
          <w:rFonts w:asciiTheme="minorHAnsi" w:hAnsiTheme="minorHAnsi" w:cstheme="minorHAnsi"/>
          <w:color w:val="1F497D"/>
        </w:rPr>
        <w:t xml:space="preserve">high resolution </w:t>
      </w:r>
      <w:r w:rsidR="009B6A71">
        <w:rPr>
          <w:rFonts w:asciiTheme="minorHAnsi" w:hAnsiTheme="minorHAnsi" w:cstheme="minorHAnsi"/>
          <w:color w:val="1F497D"/>
        </w:rPr>
        <w:t xml:space="preserve">CT </w:t>
      </w:r>
      <w:r>
        <w:rPr>
          <w:rFonts w:asciiTheme="minorHAnsi" w:hAnsiTheme="minorHAnsi" w:cstheme="minorHAnsi"/>
          <w:color w:val="1F497D"/>
        </w:rPr>
        <w:t xml:space="preserve">devices </w:t>
      </w:r>
      <w:r w:rsidR="00316E12">
        <w:rPr>
          <w:rFonts w:asciiTheme="minorHAnsi" w:hAnsiTheme="minorHAnsi" w:cstheme="minorHAnsi"/>
          <w:color w:val="1F497D"/>
        </w:rPr>
        <w:t>for their smaller pixel size and absence of image lag.</w:t>
      </w:r>
    </w:p>
    <w:p w:rsidR="00150993" w:rsidRDefault="00150993" w:rsidP="009B6A71">
      <w:pPr>
        <w:pStyle w:val="Odstavecseseznamem"/>
        <w:jc w:val="both"/>
        <w:rPr>
          <w:rFonts w:asciiTheme="minorHAnsi" w:hAnsiTheme="minorHAnsi" w:cstheme="minorHAnsi"/>
          <w:color w:val="1F497D"/>
        </w:rPr>
      </w:pPr>
      <w:r w:rsidRPr="00150993">
        <w:rPr>
          <w:rFonts w:asciiTheme="minorHAnsi" w:hAnsiTheme="minorHAnsi" w:cstheme="minorHAnsi"/>
          <w:color w:val="1F497D"/>
        </w:rPr>
        <w:t xml:space="preserve">Utilization of detectors with pixel sizes </w:t>
      </w:r>
      <w:r w:rsidR="009B6A71">
        <w:rPr>
          <w:rFonts w:asciiTheme="minorHAnsi" w:hAnsiTheme="minorHAnsi" w:cstheme="minorHAnsi"/>
          <w:color w:val="1F497D"/>
        </w:rPr>
        <w:t>of several hundred nanometers</w:t>
      </w:r>
      <w:r w:rsidRPr="00150993">
        <w:rPr>
          <w:rFonts w:asciiTheme="minorHAnsi" w:hAnsiTheme="minorHAnsi" w:cstheme="minorHAnsi"/>
          <w:color w:val="1F497D"/>
        </w:rPr>
        <w:t xml:space="preserve"> </w:t>
      </w:r>
      <w:r w:rsidR="009B6A71">
        <w:rPr>
          <w:rFonts w:asciiTheme="minorHAnsi" w:hAnsiTheme="minorHAnsi" w:cstheme="minorHAnsi"/>
          <w:color w:val="1F497D"/>
        </w:rPr>
        <w:t>significantly improves detectability of CT system at su</w:t>
      </w:r>
      <w:r w:rsidR="007C0F4C">
        <w:rPr>
          <w:rFonts w:asciiTheme="minorHAnsi" w:hAnsiTheme="minorHAnsi" w:cstheme="minorHAnsi"/>
          <w:color w:val="1F497D"/>
        </w:rPr>
        <w:t>b</w:t>
      </w:r>
      <w:r w:rsidR="009B6A71">
        <w:rPr>
          <w:rFonts w:asciiTheme="minorHAnsi" w:hAnsiTheme="minorHAnsi" w:cstheme="minorHAnsi"/>
          <w:color w:val="1F497D"/>
        </w:rPr>
        <w:t>-</w:t>
      </w:r>
      <w:r w:rsidR="007C0F4C">
        <w:rPr>
          <w:rFonts w:asciiTheme="minorHAnsi" w:hAnsiTheme="minorHAnsi" w:cstheme="minorHAnsi"/>
          <w:color w:val="1F497D"/>
        </w:rPr>
        <w:t xml:space="preserve">micron resolution </w:t>
      </w:r>
      <w:r w:rsidR="009B6A71">
        <w:rPr>
          <w:rFonts w:asciiTheme="minorHAnsi" w:hAnsiTheme="minorHAnsi" w:cstheme="minorHAnsi"/>
          <w:color w:val="1F497D"/>
        </w:rPr>
        <w:t xml:space="preserve">even for a laboratory-based CT like Rigaku Nano3DX using the Mo, Cu, Cr rotatory target and being able to reach down to 0.27 </w:t>
      </w:r>
      <w:r w:rsidR="009B6A71">
        <w:rPr>
          <w:rFonts w:asciiTheme="minorHAnsi" w:hAnsiTheme="minorHAnsi" w:cstheme="minorHAnsi"/>
          <w:color w:val="1F497D"/>
          <w:lang w:val="cs-CZ"/>
        </w:rPr>
        <w:t>µm</w:t>
      </w:r>
      <w:r w:rsidR="009B6A71">
        <w:rPr>
          <w:rFonts w:asciiTheme="minorHAnsi" w:hAnsiTheme="minorHAnsi" w:cstheme="minorHAnsi"/>
          <w:color w:val="1F497D"/>
        </w:rPr>
        <w:t xml:space="preserve"> voxel resolution. </w:t>
      </w:r>
    </w:p>
    <w:p w:rsidR="00150993" w:rsidRDefault="001A29C3" w:rsidP="009B6A71">
      <w:pPr>
        <w:pStyle w:val="Odstavecseseznamem"/>
        <w:jc w:val="both"/>
        <w:rPr>
          <w:rFonts w:asciiTheme="minorHAnsi" w:hAnsiTheme="minorHAnsi" w:cstheme="minorHAnsi"/>
          <w:color w:val="1F497D"/>
        </w:rPr>
      </w:pPr>
      <w:r w:rsidRPr="001A29C3">
        <w:rPr>
          <w:rFonts w:asciiTheme="minorHAnsi" w:hAnsiTheme="minorHAnsi" w:cstheme="minorHAnsi"/>
          <w:color w:val="1F497D"/>
        </w:rPr>
        <w:t>The purpose of this study is to compare the performance</w:t>
      </w:r>
      <w:r>
        <w:rPr>
          <w:rFonts w:asciiTheme="minorHAnsi" w:hAnsiTheme="minorHAnsi" w:cstheme="minorHAnsi"/>
          <w:color w:val="1F497D"/>
        </w:rPr>
        <w:t xml:space="preserve"> </w:t>
      </w:r>
      <w:r w:rsidRPr="001A29C3">
        <w:rPr>
          <w:rFonts w:asciiTheme="minorHAnsi" w:hAnsiTheme="minorHAnsi" w:cstheme="minorHAnsi"/>
          <w:color w:val="1F497D"/>
        </w:rPr>
        <w:t>of a CMOS-based</w:t>
      </w:r>
      <w:r>
        <w:rPr>
          <w:rFonts w:asciiTheme="minorHAnsi" w:hAnsiTheme="minorHAnsi" w:cstheme="minorHAnsi"/>
          <w:color w:val="1F497D"/>
        </w:rPr>
        <w:t xml:space="preserve"> </w:t>
      </w:r>
      <w:r w:rsidR="00150993">
        <w:rPr>
          <w:rFonts w:asciiTheme="minorHAnsi" w:hAnsiTheme="minorHAnsi" w:cstheme="minorHAnsi"/>
          <w:color w:val="1F497D"/>
        </w:rPr>
        <w:t xml:space="preserve">detector </w:t>
      </w:r>
      <w:r w:rsidRPr="001A29C3">
        <w:rPr>
          <w:rFonts w:asciiTheme="minorHAnsi" w:hAnsiTheme="minorHAnsi" w:cstheme="minorHAnsi"/>
          <w:color w:val="1F497D"/>
        </w:rPr>
        <w:t>with a CCD-based</w:t>
      </w:r>
      <w:r w:rsidR="00150993">
        <w:rPr>
          <w:rFonts w:asciiTheme="minorHAnsi" w:hAnsiTheme="minorHAnsi" w:cstheme="minorHAnsi"/>
          <w:color w:val="1F497D"/>
        </w:rPr>
        <w:t xml:space="preserve"> detector for nano CT measurement</w:t>
      </w:r>
      <w:r w:rsidR="009B6A71">
        <w:rPr>
          <w:rFonts w:asciiTheme="minorHAnsi" w:hAnsiTheme="minorHAnsi" w:cstheme="minorHAnsi"/>
          <w:color w:val="1F497D"/>
        </w:rPr>
        <w:t xml:space="preserve"> at Nano3DX</w:t>
      </w:r>
      <w:r w:rsidR="00150993">
        <w:rPr>
          <w:rFonts w:asciiTheme="minorHAnsi" w:hAnsiTheme="minorHAnsi" w:cstheme="minorHAnsi"/>
          <w:color w:val="1F497D"/>
        </w:rPr>
        <w:t xml:space="preserve"> in terms of image quality and scanning time.</w:t>
      </w:r>
      <w:r w:rsidR="007C0F4C">
        <w:rPr>
          <w:rFonts w:asciiTheme="minorHAnsi" w:hAnsiTheme="minorHAnsi" w:cstheme="minorHAnsi"/>
          <w:color w:val="1F497D"/>
        </w:rPr>
        <w:t xml:space="preserve"> </w:t>
      </w:r>
      <w:r w:rsidR="001205AC">
        <w:rPr>
          <w:rFonts w:asciiTheme="minorHAnsi" w:hAnsiTheme="minorHAnsi" w:cstheme="minorHAnsi"/>
          <w:color w:val="1F497D"/>
        </w:rPr>
        <w:t xml:space="preserve">The feasibility of CMOS detector for 4D scanning will be considered. </w:t>
      </w:r>
      <w:r w:rsidR="007C0F4C">
        <w:rPr>
          <w:rFonts w:asciiTheme="minorHAnsi" w:hAnsiTheme="minorHAnsi" w:cstheme="minorHAnsi"/>
          <w:color w:val="1F497D"/>
        </w:rPr>
        <w:t>This is going to</w:t>
      </w:r>
      <w:r w:rsidR="00150993">
        <w:rPr>
          <w:rFonts w:asciiTheme="minorHAnsi" w:hAnsiTheme="minorHAnsi" w:cstheme="minorHAnsi"/>
          <w:color w:val="1F497D"/>
        </w:rPr>
        <w:t xml:space="preserve"> be demonstrated on selected samples from material and life science</w:t>
      </w:r>
      <w:r w:rsidR="001205AC">
        <w:rPr>
          <w:rFonts w:asciiTheme="minorHAnsi" w:hAnsiTheme="minorHAnsi" w:cstheme="minorHAnsi"/>
          <w:color w:val="1F497D"/>
        </w:rPr>
        <w:t>s.</w:t>
      </w:r>
      <w:r w:rsidR="00150993">
        <w:rPr>
          <w:rFonts w:asciiTheme="minorHAnsi" w:hAnsiTheme="minorHAnsi" w:cstheme="minorHAnsi"/>
          <w:color w:val="1F497D"/>
        </w:rPr>
        <w:t xml:space="preserve"> </w:t>
      </w:r>
    </w:p>
    <w:p w:rsidR="006A51A6" w:rsidRDefault="006A51A6" w:rsidP="001A29C3">
      <w:pPr>
        <w:pStyle w:val="Odstavecseseznamem"/>
        <w:rPr>
          <w:rFonts w:asciiTheme="minorHAnsi" w:hAnsiTheme="minorHAnsi" w:cstheme="minorHAnsi"/>
          <w:color w:val="1F497D"/>
        </w:rPr>
      </w:pPr>
    </w:p>
    <w:p w:rsidR="00316E12" w:rsidRDefault="00316E12" w:rsidP="001A29C3">
      <w:pPr>
        <w:pStyle w:val="Odstavecseseznamem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Acknowledgements:</w:t>
      </w:r>
    </w:p>
    <w:p w:rsidR="00A22BC2" w:rsidRDefault="001A29C3" w:rsidP="001A29C3">
      <w:pPr>
        <w:pStyle w:val="Odstavecseseznamem"/>
        <w:rPr>
          <w:rFonts w:asciiTheme="minorHAnsi" w:hAnsiTheme="minorHAnsi" w:cstheme="minorHAnsi"/>
          <w:color w:val="1F497D"/>
        </w:rPr>
      </w:pPr>
      <w:r w:rsidRPr="001A29C3">
        <w:rPr>
          <w:rFonts w:asciiTheme="minorHAnsi" w:hAnsiTheme="minorHAnsi" w:cstheme="minorHAnsi"/>
          <w:color w:val="1F497D"/>
        </w:rPr>
        <w:t xml:space="preserve">This research was carried out under the project CEITEC 2020 (LQ1601) with financial support from </w:t>
      </w:r>
      <w:r>
        <w:rPr>
          <w:rFonts w:asciiTheme="minorHAnsi" w:hAnsiTheme="minorHAnsi" w:cstheme="minorHAnsi"/>
          <w:color w:val="1F497D"/>
        </w:rPr>
        <w:t>t</w:t>
      </w:r>
      <w:r w:rsidRPr="001A29C3">
        <w:rPr>
          <w:rFonts w:asciiTheme="minorHAnsi" w:hAnsiTheme="minorHAnsi" w:cstheme="minorHAnsi"/>
          <w:color w:val="1F497D"/>
        </w:rPr>
        <w:t>he Ministry of Education, Youth and Sports of the Czech Republic under the National Sustainability Programme II.</w:t>
      </w:r>
    </w:p>
    <w:p w:rsidR="001A29C3" w:rsidRDefault="001A29C3" w:rsidP="001A29C3">
      <w:pPr>
        <w:pStyle w:val="Odstavecseseznamem"/>
        <w:rPr>
          <w:rFonts w:asciiTheme="minorHAnsi" w:hAnsiTheme="minorHAnsi" w:cstheme="minorHAnsi"/>
          <w:color w:val="1F497D"/>
        </w:rPr>
      </w:pPr>
    </w:p>
    <w:p w:rsidR="009B6A71" w:rsidRDefault="009B6A71" w:rsidP="001A29C3">
      <w:pPr>
        <w:pStyle w:val="Odstavecseseznamem"/>
        <w:rPr>
          <w:rFonts w:asciiTheme="minorHAnsi" w:hAnsiTheme="minorHAnsi" w:cstheme="minorHAnsi"/>
          <w:color w:val="1F497D"/>
        </w:rPr>
      </w:pPr>
    </w:p>
    <w:p w:rsidR="009B6A71" w:rsidRDefault="009B6A71" w:rsidP="001A29C3">
      <w:pPr>
        <w:pStyle w:val="Odstavecseseznamem"/>
        <w:rPr>
          <w:rFonts w:asciiTheme="minorHAnsi" w:hAnsiTheme="minorHAnsi" w:cstheme="minorHAnsi"/>
          <w:color w:val="1F497D"/>
        </w:rPr>
      </w:pPr>
    </w:p>
    <w:sectPr w:rsidR="009B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5E" w:rsidRDefault="004F385E" w:rsidP="00292F3B">
      <w:pPr>
        <w:spacing w:after="0" w:line="240" w:lineRule="auto"/>
      </w:pPr>
      <w:r>
        <w:separator/>
      </w:r>
    </w:p>
  </w:endnote>
  <w:endnote w:type="continuationSeparator" w:id="0">
    <w:p w:rsidR="004F385E" w:rsidRDefault="004F385E" w:rsidP="0029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5E" w:rsidRDefault="004F385E" w:rsidP="00292F3B">
      <w:pPr>
        <w:spacing w:after="0" w:line="240" w:lineRule="auto"/>
      </w:pPr>
      <w:r>
        <w:separator/>
      </w:r>
    </w:p>
  </w:footnote>
  <w:footnote w:type="continuationSeparator" w:id="0">
    <w:p w:rsidR="004F385E" w:rsidRDefault="004F385E" w:rsidP="0029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8"/>
    <w:rsid w:val="001205AC"/>
    <w:rsid w:val="00150993"/>
    <w:rsid w:val="001815F0"/>
    <w:rsid w:val="001A29C3"/>
    <w:rsid w:val="002655B2"/>
    <w:rsid w:val="00292F3B"/>
    <w:rsid w:val="002E1EDF"/>
    <w:rsid w:val="00316E12"/>
    <w:rsid w:val="003F6DD6"/>
    <w:rsid w:val="004F385E"/>
    <w:rsid w:val="00513448"/>
    <w:rsid w:val="00517F9C"/>
    <w:rsid w:val="005A066D"/>
    <w:rsid w:val="00656ED0"/>
    <w:rsid w:val="006A51A6"/>
    <w:rsid w:val="007C0F4C"/>
    <w:rsid w:val="0080182C"/>
    <w:rsid w:val="009B6A71"/>
    <w:rsid w:val="00A128EA"/>
    <w:rsid w:val="00A22BC2"/>
    <w:rsid w:val="00A31757"/>
    <w:rsid w:val="00CE6A98"/>
    <w:rsid w:val="00D57701"/>
    <w:rsid w:val="00F368D8"/>
    <w:rsid w:val="00F55AE3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CBCF-F19C-4D57-B74D-D4554646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9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F3B"/>
  </w:style>
  <w:style w:type="paragraph" w:styleId="Zpat">
    <w:name w:val="footer"/>
    <w:basedOn w:val="Normln"/>
    <w:link w:val="ZpatChar"/>
    <w:uiPriority w:val="99"/>
    <w:unhideWhenUsed/>
    <w:rsid w:val="0029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F3B"/>
  </w:style>
  <w:style w:type="character" w:styleId="Hypertextovodkaz">
    <w:name w:val="Hyperlink"/>
    <w:basedOn w:val="Standardnpsmoodstavce"/>
    <w:uiPriority w:val="99"/>
    <w:unhideWhenUsed/>
    <w:rsid w:val="009B6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.zikmund@ceitec.vutb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C381-64B5-4E36-90FD-9822D94C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Zikmund</dc:creator>
  <cp:keywords/>
  <dc:description/>
  <cp:lastModifiedBy>Tomáš Zikmund</cp:lastModifiedBy>
  <cp:revision>11</cp:revision>
  <dcterms:created xsi:type="dcterms:W3CDTF">2017-05-14T14:51:00Z</dcterms:created>
  <dcterms:modified xsi:type="dcterms:W3CDTF">2017-05-24T17:33:00Z</dcterms:modified>
</cp:coreProperties>
</file>